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73" w:rsidRPr="001C0034" w:rsidRDefault="00061C38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</w:t>
      </w:r>
      <w:r w:rsidR="00057F73" w:rsidRPr="001C0034">
        <w:rPr>
          <w:rFonts w:ascii="Times New Roman" w:hAnsi="Times New Roman" w:cs="Times New Roman"/>
          <w:b/>
          <w:bCs/>
          <w:sz w:val="28"/>
          <w:szCs w:val="28"/>
        </w:rPr>
        <w:t>Энтеровирусная инфекция и меры ее профилактики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proofErr w:type="gram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В теплый период года в условиях массового скопления людей в курортных зонах различныхрегионов мира увеличиваются риски возникновения случаев острых кишечных и другихинфекций, среди которых одними из актуальных являются заболевания энтеровирусной</w:t>
      </w: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этиологии.</w:t>
      </w:r>
      <w:proofErr w:type="gramEnd"/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Такие риски связаны со снижением внимания к личной гигиене в местах с массовымскоплением людей, с приобретением и употреблением пищи в необорудованных местах, употреблением сырой воды, купанием в местах с необорудованной пляжной территорией.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Энтеровирусная инфекция (ЭВИ) – повсеместно </w:t>
      </w:r>
      <w:proofErr w:type="gram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распространенное</w:t>
      </w:r>
      <w:proofErr w:type="gramEnd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инфекционноезаболевание, вызываемое вирусами рода </w:t>
      </w:r>
      <w:proofErr w:type="spell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Enterovirus</w:t>
      </w:r>
      <w:proofErr w:type="spellEnd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. </w:t>
      </w:r>
      <w:proofErr w:type="spell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Энтеровирусы</w:t>
      </w:r>
      <w:proofErr w:type="spellEnd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устойчивы во внешней</w:t>
      </w: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среде, хорошо переносят низкие температуры: в условиях холодильника они сохраняются втечение нескольких недель, в водопроводной воде выживают до 18 дней, в речной воде - около месяца, в очищенных сточных водах - до двух месяцев.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Источником инфекции является только человек - больной или носитель возбудителя. ЭВИчасто заражаются маленькие дети при попадании небольшой дозы возбудителя с водой или спищей. Основными путями передачи ЭВИ являются </w:t>
      </w:r>
      <w:proofErr w:type="gram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водный</w:t>
      </w:r>
      <w:proofErr w:type="gramEnd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и контактно-бытовой, дополнительным - воздушно-капельный при развитии у больных симптомов пораженияверхних дыхательных путей.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Факторами передачи инфекции могут быть: сырая вода иприготовленный из неё лед, недостаточно обработанные овощи, фрукты, зелень, грязные руки, игрушки и другие объекты</w:t>
      </w: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внешней среды, загрязненные </w:t>
      </w:r>
      <w:proofErr w:type="spell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энтеровирусами</w:t>
      </w:r>
      <w:proofErr w:type="spellEnd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ЭВИ может протекать в различных формах – в виде герпетической ангины, высыпаний накоже туловища, конечностей, на лице в области ротовой полости, расстройств пищеварения.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Перечисленные симптомы могут сопровождаться лихорадкой, слабостью, головными имышечными болями. Наиболее опасен серозный вирусный менингит. Основными симптомами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менингита являются: острое начало заболевания с высокой лихорадкой, головная боль, повторная рвота, мышечные боли, боли в животе, у детей раннего возраста могут развитьсясудороги.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b/>
          <w:color w:val="242424"/>
          <w:sz w:val="24"/>
          <w:szCs w:val="24"/>
        </w:rPr>
        <w:t>ЧТОБЫ ИЗБЕЖАТЬ ЗАРАЖЕНИЯ ЭНТЕРОВИРУСНОЙ ИНФЕКЦИЕЙ, НЕОБХОДИМО: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мыть руки с мылом после посещения туалета, перед едой, после смены подгузника уребенка;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тщательно мыть фрукты и овощи кипяченой или бутилированной водой;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пить воду только гарантированного качества: бутилированную промышленного производстваили кипяченую;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избегать контактов с людьми с признаками инфекционныхзаболеваний, с сыпью, температурой, кашлем и другими симптомами;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только в тех бассейнах, в которых проводится обеззараживание и контролькачества воды;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только на специально оборудованных пляжах;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родителям необходимо следить за детьми во время купания во избежание заглатыванияводы;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защищать пищу от мух и других насекомых.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b/>
          <w:color w:val="242424"/>
          <w:sz w:val="24"/>
          <w:szCs w:val="24"/>
        </w:rPr>
        <w:t>ПОМНИТЬ, ЧТО РИСКИ ЗАБОЛЕВАНИЯ УВЕЛИЧИВАЮТСЯ, ЕСЛИ: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трогать грязными руками лицо, нос, глаза, употреблять пищу немытыми руками;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пить сырую воду;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lastRenderedPageBreak/>
        <w:t>- пить воду из питьевых фонтанчиков;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использовать лёд для охлаждения напитков, приготовленный из воды неизвестногокачества;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покупать продукты и напитки у уличных торговцев;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- принимать пищу в необорудованных для этой цели местах, в местах с </w:t>
      </w:r>
      <w:proofErr w:type="gramStart"/>
      <w:r w:rsidRPr="00061C38">
        <w:rPr>
          <w:rFonts w:ascii="Times New Roman" w:hAnsi="Times New Roman" w:cs="Times New Roman"/>
          <w:color w:val="242424"/>
          <w:sz w:val="24"/>
          <w:szCs w:val="24"/>
        </w:rPr>
        <w:t>низким</w:t>
      </w:r>
      <w:proofErr w:type="gramEnd"/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уровнемсоблюдения санитарной культуры;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употреблять термически необработанные продукты;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мыть фрукты, овощи и зелень сырой водой, в том числе водой из-под крана;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посещать с маленькими детьми мероприятия с большим скоплением людей;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в бассейнах, вода которых не подвергается периодическому обеззараживанию иконтролю качества;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в местах с необорудованной пляжной зоной.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4"/>
          <w:szCs w:val="24"/>
        </w:rPr>
      </w:pPr>
    </w:p>
    <w:p w:rsidR="00EC62FC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b/>
          <w:bCs/>
          <w:color w:val="242424"/>
          <w:sz w:val="24"/>
          <w:szCs w:val="24"/>
        </w:rPr>
        <w:t xml:space="preserve">       </w:t>
      </w:r>
      <w:r w:rsidR="00057F73" w:rsidRPr="00061C38">
        <w:rPr>
          <w:rFonts w:ascii="Times New Roman" w:hAnsi="Times New Roman" w:cs="Times New Roman"/>
          <w:b/>
          <w:bCs/>
          <w:color w:val="242424"/>
          <w:sz w:val="24"/>
          <w:szCs w:val="24"/>
        </w:rPr>
        <w:t xml:space="preserve">При появлении симптомов инфекционных заболеваний - повышенной температурытела, кашля, насморка, боли в горле, сыпи, головной боли, жидкого стула и другихследует немедленно обращаться за медицинской </w:t>
      </w:r>
      <w:r w:rsidR="00EC62FC" w:rsidRPr="00061C38">
        <w:rPr>
          <w:rFonts w:ascii="Times New Roman" w:hAnsi="Times New Roman" w:cs="Times New Roman"/>
          <w:b/>
          <w:bCs/>
          <w:color w:val="242424"/>
          <w:sz w:val="24"/>
          <w:szCs w:val="24"/>
        </w:rPr>
        <w:t>помощью.</w:t>
      </w:r>
    </w:p>
    <w:p w:rsidR="00EC62FC" w:rsidRPr="00061C38" w:rsidRDefault="00EC62FC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4"/>
          <w:szCs w:val="24"/>
        </w:rPr>
      </w:pPr>
    </w:p>
    <w:p w:rsidR="00EC62FC" w:rsidRDefault="00EC62FC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  <w:sectPr w:rsidR="00EC62FC" w:rsidSect="00EC62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62FC" w:rsidRPr="00057F73" w:rsidRDefault="00EC62FC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719844" cy="546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18063" cy="546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62FC" w:rsidRPr="00057F73" w:rsidSect="00EC6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F73"/>
    <w:rsid w:val="00057F73"/>
    <w:rsid w:val="00061C38"/>
    <w:rsid w:val="00063599"/>
    <w:rsid w:val="000C08C4"/>
    <w:rsid w:val="001C0034"/>
    <w:rsid w:val="002358C4"/>
    <w:rsid w:val="003A1890"/>
    <w:rsid w:val="00485E81"/>
    <w:rsid w:val="005B1F43"/>
    <w:rsid w:val="00E76B5E"/>
    <w:rsid w:val="00EC6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dcterms:created xsi:type="dcterms:W3CDTF">2018-08-08T05:24:00Z</dcterms:created>
  <dcterms:modified xsi:type="dcterms:W3CDTF">2023-08-14T04:54:00Z</dcterms:modified>
</cp:coreProperties>
</file>